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6C" w:rsidRPr="00D5626C" w:rsidRDefault="00D5626C" w:rsidP="00D5626C">
      <w:pPr>
        <w:pStyle w:val="NormalWeb"/>
        <w:shd w:val="clear" w:color="auto" w:fill="FFFFFF"/>
        <w:spacing w:before="0" w:beforeAutospacing="0" w:after="408" w:afterAutospacing="0"/>
        <w:textAlignment w:val="baseline"/>
        <w:rPr>
          <w:rFonts w:ascii="Arial" w:hAnsi="Arial" w:cs="Arial"/>
          <w:color w:val="420F0F"/>
          <w:lang w:val="ca-ES"/>
        </w:rPr>
      </w:pPr>
      <w:r w:rsidRPr="00D5626C">
        <w:rPr>
          <w:rFonts w:ascii="Arial" w:hAnsi="Arial" w:cs="Arial"/>
          <w:color w:val="420F0F"/>
          <w:lang w:val="ca-ES"/>
        </w:rPr>
        <w:t>*</w:t>
      </w:r>
      <w:r w:rsidRPr="00D5626C">
        <w:rPr>
          <w:rFonts w:ascii="Arial" w:hAnsi="Arial" w:cs="Arial"/>
          <w:b/>
          <w:bCs/>
          <w:color w:val="420F0F"/>
          <w:lang w:val="ca-ES"/>
        </w:rPr>
        <w:t>Recurs compartit per la Comunitat de </w:t>
      </w:r>
      <w:r w:rsidRPr="00D5626C">
        <w:rPr>
          <w:rFonts w:ascii="Arial" w:hAnsi="Arial" w:cs="Arial"/>
          <w:color w:val="420F0F"/>
          <w:lang w:val="ca-ES"/>
        </w:rPr>
        <w:t>www.asociacionnordstrom.com</w:t>
      </w:r>
    </w:p>
    <w:p w:rsidR="00D5626C" w:rsidRPr="00D5626C" w:rsidRDefault="00D5626C" w:rsidP="00D5626C">
      <w:pPr>
        <w:pStyle w:val="NormalWeb"/>
        <w:shd w:val="clear" w:color="auto" w:fill="FFFFFF"/>
        <w:spacing w:before="0" w:beforeAutospacing="0" w:after="408" w:afterAutospacing="0"/>
        <w:textAlignment w:val="baseline"/>
        <w:rPr>
          <w:rFonts w:ascii="Arial" w:hAnsi="Arial" w:cs="Arial"/>
          <w:color w:val="420F0F"/>
          <w:lang w:val="ca-ES"/>
        </w:rPr>
      </w:pPr>
      <w:r w:rsidRPr="00D5626C">
        <w:rPr>
          <w:rFonts w:ascii="Arial" w:hAnsi="Arial" w:cs="Arial"/>
          <w:b/>
          <w:bCs/>
          <w:i/>
          <w:iCs/>
          <w:color w:val="420F0F"/>
          <w:lang w:val="ca-ES"/>
        </w:rPr>
        <w:t>Autor: Carlos Crespo Campos</w:t>
      </w:r>
    </w:p>
    <w:p w:rsidR="00FF124B" w:rsidRDefault="00837771" w:rsidP="00D5626C">
      <w:pPr>
        <w:pStyle w:val="NormalWeb"/>
        <w:shd w:val="clear" w:color="auto" w:fill="FFFFFF"/>
        <w:spacing w:before="0" w:beforeAutospacing="0" w:after="0" w:afterAutospacing="0"/>
        <w:textAlignment w:val="baseline"/>
        <w:rPr>
          <w:rFonts w:ascii="Arial" w:hAnsi="Arial" w:cs="Arial"/>
          <w:b/>
        </w:rPr>
      </w:pPr>
      <w:r w:rsidRPr="00837771">
        <w:rPr>
          <w:rFonts w:ascii="Arial" w:hAnsi="Arial" w:cs="Arial"/>
          <w:b/>
        </w:rPr>
        <w:t xml:space="preserve">El </w:t>
      </w:r>
      <w:proofErr w:type="spellStart"/>
      <w:r w:rsidRPr="00837771">
        <w:rPr>
          <w:rFonts w:ascii="Arial" w:hAnsi="Arial" w:cs="Arial"/>
          <w:b/>
        </w:rPr>
        <w:t>reg</w:t>
      </w:r>
      <w:proofErr w:type="spellEnd"/>
      <w:r w:rsidRPr="00837771">
        <w:rPr>
          <w:rFonts w:ascii="Arial" w:hAnsi="Arial" w:cs="Arial"/>
          <w:b/>
        </w:rPr>
        <w:t xml:space="preserve"> tradicional a </w:t>
      </w:r>
      <w:proofErr w:type="spellStart"/>
      <w:r w:rsidRPr="00837771">
        <w:rPr>
          <w:rFonts w:ascii="Arial" w:hAnsi="Arial" w:cs="Arial"/>
          <w:b/>
        </w:rPr>
        <w:t>l’Horta</w:t>
      </w:r>
      <w:proofErr w:type="spellEnd"/>
      <w:r w:rsidRPr="00837771">
        <w:rPr>
          <w:rFonts w:ascii="Arial" w:hAnsi="Arial" w:cs="Arial"/>
          <w:b/>
        </w:rPr>
        <w:t xml:space="preserve"> </w:t>
      </w:r>
      <w:proofErr w:type="spellStart"/>
      <w:r w:rsidRPr="00837771">
        <w:rPr>
          <w:rFonts w:ascii="Arial" w:hAnsi="Arial" w:cs="Arial"/>
          <w:b/>
        </w:rPr>
        <w:t>d’Alacant</w:t>
      </w:r>
      <w:proofErr w:type="spellEnd"/>
    </w:p>
    <w:p w:rsidR="00734A47" w:rsidRPr="00837771" w:rsidRDefault="00734A47" w:rsidP="00D5626C">
      <w:pPr>
        <w:pStyle w:val="NormalWeb"/>
        <w:shd w:val="clear" w:color="auto" w:fill="FFFFFF"/>
        <w:spacing w:before="0" w:beforeAutospacing="0" w:after="0" w:afterAutospacing="0"/>
        <w:textAlignment w:val="baseline"/>
        <w:rPr>
          <w:rFonts w:ascii="Arial" w:hAnsi="Arial" w:cs="Arial"/>
          <w:b/>
        </w:rPr>
      </w:pPr>
    </w:p>
    <w:p w:rsidR="00837771" w:rsidRDefault="00F74F90" w:rsidP="00C96D46">
      <w:pPr>
        <w:spacing w:line="360" w:lineRule="auto"/>
        <w:ind w:right="-1" w:firstLine="284"/>
        <w:jc w:val="center"/>
        <w:rPr>
          <w:rFonts w:ascii="Arial" w:hAnsi="Arial" w:cs="Arial"/>
          <w:sz w:val="24"/>
          <w:szCs w:val="24"/>
        </w:rPr>
      </w:pPr>
      <w:r>
        <w:rPr>
          <w:noProof/>
          <w:lang w:val="es-ES" w:eastAsia="es-ES"/>
        </w:rPr>
        <w:drawing>
          <wp:inline distT="0" distB="0" distL="0" distR="0">
            <wp:extent cx="4339087" cy="1960880"/>
            <wp:effectExtent l="0" t="0" r="4445" b="1270"/>
            <wp:docPr id="1" name="Imagen 1" descr="La Generalitat declarará Bien de Interés Cultural los azudes de Mutxamel y Sant  Joan - In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Generalitat declarará Bien de Interés Cultural los azudes de Mutxamel y Sant  Joan - Información"/>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251"/>
                    <a:stretch/>
                  </pic:blipFill>
                  <pic:spPr bwMode="auto">
                    <a:xfrm>
                      <a:off x="0" y="0"/>
                      <a:ext cx="4383220" cy="198082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B5E5D" w:rsidRPr="00F74F90" w:rsidRDefault="008B5E5D" w:rsidP="00837771">
      <w:pPr>
        <w:spacing w:line="360" w:lineRule="auto"/>
        <w:ind w:right="-1" w:firstLine="284"/>
        <w:jc w:val="both"/>
        <w:rPr>
          <w:rFonts w:ascii="Arial" w:hAnsi="Arial" w:cs="Arial"/>
          <w:sz w:val="23"/>
          <w:szCs w:val="23"/>
        </w:rPr>
      </w:pPr>
      <w:r w:rsidRPr="00F74F90">
        <w:rPr>
          <w:rFonts w:ascii="Arial" w:hAnsi="Arial" w:cs="Arial"/>
          <w:sz w:val="23"/>
          <w:szCs w:val="23"/>
        </w:rPr>
        <w:t>El cultiu de l’Horta d’Alacant va ser possible gràcies a un seguit d’infraestructures que duien l’aigua des del riu Montnegre fins als camps de la Condomi</w:t>
      </w:r>
      <w:bookmarkStart w:id="0" w:name="_GoBack"/>
      <w:bookmarkEnd w:id="0"/>
      <w:r w:rsidRPr="00F74F90">
        <w:rPr>
          <w:rFonts w:ascii="Arial" w:hAnsi="Arial" w:cs="Arial"/>
          <w:sz w:val="23"/>
          <w:szCs w:val="23"/>
        </w:rPr>
        <w:t>na, Sant Joan i Mutxamel.</w:t>
      </w:r>
    </w:p>
    <w:p w:rsidR="008B5E5D" w:rsidRPr="00F74F90" w:rsidRDefault="008B5E5D" w:rsidP="00837771">
      <w:pPr>
        <w:spacing w:line="360" w:lineRule="auto"/>
        <w:ind w:right="-1" w:firstLine="284"/>
        <w:jc w:val="both"/>
        <w:rPr>
          <w:rFonts w:ascii="Arial" w:hAnsi="Arial" w:cs="Arial"/>
          <w:sz w:val="23"/>
          <w:szCs w:val="23"/>
        </w:rPr>
      </w:pPr>
      <w:r w:rsidRPr="00F74F90">
        <w:rPr>
          <w:rFonts w:ascii="Arial" w:hAnsi="Arial" w:cs="Arial"/>
          <w:sz w:val="23"/>
          <w:szCs w:val="23"/>
        </w:rPr>
        <w:t>Aquest sistema de regadiu té el seu origen en els temps dels romans, dels quals ja coneixem séquies, com la dels Enamorats, que venia des d’un poc més amunt de l’actual pantà de Tibi fins a Sant Joan, així com altres infraestructures escampades per tota l’horta. Els àrabs van perfeccionar i incrementar el sistema i es creu que els cristians van fer-lo servir com a base del sistema de regadiu que va estar en funcionament fins al 1990.</w:t>
      </w:r>
    </w:p>
    <w:p w:rsidR="006E5415" w:rsidRPr="00F74F90" w:rsidRDefault="006E5415" w:rsidP="00837771">
      <w:pPr>
        <w:spacing w:line="360" w:lineRule="auto"/>
        <w:ind w:right="-1" w:firstLine="284"/>
        <w:jc w:val="both"/>
        <w:rPr>
          <w:rFonts w:ascii="Arial" w:hAnsi="Arial" w:cs="Arial"/>
          <w:sz w:val="23"/>
          <w:szCs w:val="23"/>
        </w:rPr>
      </w:pPr>
      <w:r w:rsidRPr="00F74F90">
        <w:rPr>
          <w:rFonts w:ascii="Arial" w:hAnsi="Arial" w:cs="Arial"/>
          <w:sz w:val="23"/>
          <w:szCs w:val="23"/>
        </w:rPr>
        <w:t>Aquest sistema es va regular per un règim on el dret consuetudinari era la base. La ciutat d’Alacant era la capçalera de l’administració, cura i d’aplicar justícia en els casos d’incompliment: Mutxamel, Sant Joan i el Campello formaven part del seu terme municipal. Fins a mitjans del segle XIX no es va publicar un Reglament per a regular el reg de l’Horta d’</w:t>
      </w:r>
      <w:r w:rsidR="004B614A" w:rsidRPr="00F74F90">
        <w:rPr>
          <w:rFonts w:ascii="Arial" w:hAnsi="Arial" w:cs="Arial"/>
          <w:sz w:val="23"/>
          <w:szCs w:val="23"/>
        </w:rPr>
        <w:t>Alacant i creant-se el Sindicat de Reg.</w:t>
      </w:r>
    </w:p>
    <w:p w:rsidR="006E5415" w:rsidRPr="00F74F90" w:rsidRDefault="006E5415" w:rsidP="00356381">
      <w:pPr>
        <w:spacing w:line="360" w:lineRule="auto"/>
        <w:ind w:right="-1"/>
        <w:jc w:val="both"/>
        <w:rPr>
          <w:rFonts w:ascii="Arial" w:hAnsi="Arial" w:cs="Arial"/>
          <w:b/>
          <w:sz w:val="23"/>
          <w:szCs w:val="23"/>
        </w:rPr>
      </w:pPr>
      <w:r w:rsidRPr="00F74F90">
        <w:rPr>
          <w:rFonts w:ascii="Arial" w:hAnsi="Arial" w:cs="Arial"/>
          <w:b/>
          <w:sz w:val="23"/>
          <w:szCs w:val="23"/>
        </w:rPr>
        <w:t>Sabeu el nom o noms del riu d’on provenen les aigües de reg?</w:t>
      </w:r>
    </w:p>
    <w:p w:rsidR="006E5415" w:rsidRPr="00F74F90" w:rsidRDefault="006E5415" w:rsidP="00356381">
      <w:pPr>
        <w:spacing w:line="360" w:lineRule="auto"/>
        <w:ind w:right="-1"/>
        <w:jc w:val="both"/>
        <w:rPr>
          <w:rFonts w:ascii="Arial" w:hAnsi="Arial" w:cs="Arial"/>
          <w:b/>
          <w:sz w:val="23"/>
          <w:szCs w:val="23"/>
        </w:rPr>
      </w:pPr>
      <w:r w:rsidRPr="00F74F90">
        <w:rPr>
          <w:rFonts w:ascii="Arial" w:hAnsi="Arial" w:cs="Arial"/>
          <w:b/>
          <w:sz w:val="23"/>
          <w:szCs w:val="23"/>
        </w:rPr>
        <w:t>Per quins termes municipals passa eixe riu?</w:t>
      </w:r>
    </w:p>
    <w:p w:rsidR="006E5415" w:rsidRPr="00F74F90" w:rsidRDefault="006E5415" w:rsidP="00356381">
      <w:pPr>
        <w:spacing w:line="360" w:lineRule="auto"/>
        <w:ind w:right="-1"/>
        <w:jc w:val="both"/>
        <w:rPr>
          <w:rFonts w:ascii="Arial" w:hAnsi="Arial" w:cs="Arial"/>
          <w:b/>
          <w:sz w:val="23"/>
          <w:szCs w:val="23"/>
        </w:rPr>
      </w:pPr>
      <w:r w:rsidRPr="00F74F90">
        <w:rPr>
          <w:rFonts w:ascii="Arial" w:hAnsi="Arial" w:cs="Arial"/>
          <w:b/>
          <w:sz w:val="23"/>
          <w:szCs w:val="23"/>
        </w:rPr>
        <w:t>Coneixeu quines són les infraestructures principals que donen vida a aquest sistema de regadiu?</w:t>
      </w:r>
    </w:p>
    <w:p w:rsidR="004B614A" w:rsidRDefault="004B614A" w:rsidP="00356381">
      <w:pPr>
        <w:spacing w:line="360" w:lineRule="auto"/>
        <w:ind w:right="-1"/>
        <w:jc w:val="both"/>
        <w:rPr>
          <w:rFonts w:ascii="Arial" w:hAnsi="Arial" w:cs="Arial"/>
          <w:b/>
          <w:sz w:val="23"/>
          <w:szCs w:val="23"/>
        </w:rPr>
      </w:pPr>
      <w:r w:rsidRPr="00F74F90">
        <w:rPr>
          <w:rFonts w:ascii="Arial" w:hAnsi="Arial" w:cs="Arial"/>
          <w:b/>
          <w:sz w:val="23"/>
          <w:szCs w:val="23"/>
        </w:rPr>
        <w:t>Sabeu què era el Mercat de l’Aigua?</w:t>
      </w:r>
    </w:p>
    <w:p w:rsidR="00C96D46" w:rsidRPr="00F74F90" w:rsidRDefault="00C96D46" w:rsidP="00356381">
      <w:pPr>
        <w:spacing w:line="360" w:lineRule="auto"/>
        <w:ind w:right="-1"/>
        <w:jc w:val="both"/>
        <w:rPr>
          <w:rFonts w:ascii="Arial" w:hAnsi="Arial" w:cs="Arial"/>
          <w:b/>
          <w:sz w:val="23"/>
          <w:szCs w:val="23"/>
        </w:rPr>
      </w:pPr>
      <w:r>
        <w:rPr>
          <w:rFonts w:ascii="Arial" w:hAnsi="Arial" w:cs="Arial"/>
          <w:b/>
          <w:sz w:val="23"/>
          <w:szCs w:val="23"/>
        </w:rPr>
        <w:lastRenderedPageBreak/>
        <w:t>Heu sentit parlar del Tribunal d’Aigües?</w:t>
      </w:r>
    </w:p>
    <w:p w:rsidR="004B614A" w:rsidRPr="00F74F90" w:rsidRDefault="006E5415" w:rsidP="00356381">
      <w:pPr>
        <w:spacing w:line="360" w:lineRule="auto"/>
        <w:ind w:right="-1"/>
        <w:jc w:val="both"/>
        <w:rPr>
          <w:rFonts w:ascii="Arial" w:hAnsi="Arial" w:cs="Arial"/>
          <w:b/>
          <w:sz w:val="23"/>
          <w:szCs w:val="23"/>
        </w:rPr>
      </w:pPr>
      <w:r w:rsidRPr="00F74F90">
        <w:rPr>
          <w:rFonts w:ascii="Arial" w:hAnsi="Arial" w:cs="Arial"/>
          <w:b/>
          <w:sz w:val="23"/>
          <w:szCs w:val="23"/>
        </w:rPr>
        <w:t>La llengua de l’Horta com ho era també a Alacant, era el valencià, però, sabíeu que va crear un vocabulari propi que és general a tot el valencià?</w:t>
      </w:r>
    </w:p>
    <w:p w:rsidR="006D7D3C" w:rsidRDefault="006D7D3C" w:rsidP="006E5415">
      <w:pPr>
        <w:spacing w:line="360" w:lineRule="auto"/>
        <w:ind w:right="-1" w:firstLine="284"/>
        <w:jc w:val="both"/>
        <w:rPr>
          <w:rFonts w:ascii="Arial" w:hAnsi="Arial" w:cs="Arial"/>
          <w:b/>
          <w:sz w:val="23"/>
          <w:szCs w:val="23"/>
        </w:rPr>
      </w:pPr>
      <w:r>
        <w:rPr>
          <w:rFonts w:ascii="Arial" w:hAnsi="Arial" w:cs="Arial"/>
          <w:b/>
          <w:sz w:val="23"/>
          <w:szCs w:val="23"/>
        </w:rPr>
        <w:t>*</w:t>
      </w:r>
      <w:proofErr w:type="spellStart"/>
      <w:r>
        <w:rPr>
          <w:rFonts w:ascii="Arial" w:hAnsi="Arial" w:cs="Arial"/>
          <w:b/>
          <w:sz w:val="23"/>
          <w:szCs w:val="23"/>
        </w:rPr>
        <w:t>Repostes</w:t>
      </w:r>
      <w:proofErr w:type="spellEnd"/>
    </w:p>
    <w:p w:rsidR="006E5415" w:rsidRPr="00356381" w:rsidRDefault="006E5415" w:rsidP="006E5415">
      <w:pPr>
        <w:spacing w:line="360" w:lineRule="auto"/>
        <w:ind w:right="-1" w:firstLine="284"/>
        <w:jc w:val="both"/>
        <w:rPr>
          <w:rFonts w:ascii="Arial" w:hAnsi="Arial" w:cs="Arial"/>
          <w:b/>
          <w:sz w:val="23"/>
          <w:szCs w:val="23"/>
        </w:rPr>
      </w:pPr>
      <w:r w:rsidRPr="00356381">
        <w:rPr>
          <w:rFonts w:ascii="Arial" w:hAnsi="Arial" w:cs="Arial"/>
          <w:b/>
          <w:sz w:val="23"/>
          <w:szCs w:val="23"/>
        </w:rPr>
        <w:t>Sabeu el nom o noms del riu d’on provenen les aigües de reg?</w:t>
      </w:r>
    </w:p>
    <w:p w:rsidR="006E5415" w:rsidRPr="00356381" w:rsidRDefault="006E5415" w:rsidP="006E5415">
      <w:pPr>
        <w:spacing w:line="360" w:lineRule="auto"/>
        <w:ind w:right="-1" w:firstLine="284"/>
        <w:jc w:val="both"/>
        <w:rPr>
          <w:rFonts w:ascii="Arial" w:hAnsi="Arial" w:cs="Arial"/>
          <w:sz w:val="23"/>
          <w:szCs w:val="23"/>
        </w:rPr>
      </w:pPr>
      <w:r w:rsidRPr="00356381">
        <w:rPr>
          <w:rFonts w:ascii="Arial" w:hAnsi="Arial" w:cs="Arial"/>
          <w:sz w:val="23"/>
          <w:szCs w:val="23"/>
        </w:rPr>
        <w:t xml:space="preserve">És el riu Montnegre, també conegut com a </w:t>
      </w:r>
      <w:proofErr w:type="spellStart"/>
      <w:r w:rsidRPr="00356381">
        <w:rPr>
          <w:rFonts w:ascii="Arial" w:hAnsi="Arial" w:cs="Arial"/>
          <w:sz w:val="23"/>
          <w:szCs w:val="23"/>
        </w:rPr>
        <w:t>Monnegre</w:t>
      </w:r>
      <w:proofErr w:type="spellEnd"/>
      <w:r w:rsidRPr="00356381">
        <w:rPr>
          <w:rFonts w:ascii="Arial" w:hAnsi="Arial" w:cs="Arial"/>
          <w:sz w:val="23"/>
          <w:szCs w:val="23"/>
        </w:rPr>
        <w:t xml:space="preserve">. </w:t>
      </w:r>
      <w:r w:rsidR="0001502E" w:rsidRPr="00356381">
        <w:rPr>
          <w:rFonts w:ascii="Arial" w:hAnsi="Arial" w:cs="Arial"/>
          <w:sz w:val="23"/>
          <w:szCs w:val="23"/>
        </w:rPr>
        <w:t>El curs alt, d</w:t>
      </w:r>
      <w:r w:rsidRPr="00356381">
        <w:rPr>
          <w:rFonts w:ascii="Arial" w:hAnsi="Arial" w:cs="Arial"/>
          <w:sz w:val="23"/>
          <w:szCs w:val="23"/>
        </w:rPr>
        <w:t xml:space="preserve">’Onil, on naix, fins a la presa del pantà de Tibi es coneix com a Riu Verd. </w:t>
      </w:r>
      <w:r w:rsidR="0001502E" w:rsidRPr="00356381">
        <w:rPr>
          <w:rFonts w:ascii="Arial" w:hAnsi="Arial" w:cs="Arial"/>
          <w:sz w:val="23"/>
          <w:szCs w:val="23"/>
        </w:rPr>
        <w:t>El curs mitjà, des del pantà fins a l’assut de Sant Joan es coneix com a Montnegre. D’ací a El Campello, on desemboca, es coneix com a riu Sec. Aquest nom es degut al gran aprofitament de les seues aigües per a regadiu i boca i el clima que l’asseca amb facilitat, arribant a la costa moltes vegades sec.</w:t>
      </w:r>
    </w:p>
    <w:p w:rsidR="006E5415" w:rsidRPr="00356381" w:rsidRDefault="006E5415" w:rsidP="006E5415">
      <w:pPr>
        <w:spacing w:line="360" w:lineRule="auto"/>
        <w:ind w:right="-1" w:firstLine="284"/>
        <w:jc w:val="both"/>
        <w:rPr>
          <w:rFonts w:ascii="Arial" w:hAnsi="Arial" w:cs="Arial"/>
          <w:b/>
          <w:sz w:val="23"/>
          <w:szCs w:val="23"/>
        </w:rPr>
      </w:pPr>
      <w:r w:rsidRPr="00356381">
        <w:rPr>
          <w:rFonts w:ascii="Arial" w:hAnsi="Arial" w:cs="Arial"/>
          <w:b/>
          <w:sz w:val="23"/>
          <w:szCs w:val="23"/>
        </w:rPr>
        <w:t>Per quins termes municipals passa eixe riu?</w:t>
      </w:r>
    </w:p>
    <w:p w:rsidR="006E5415" w:rsidRPr="00356381" w:rsidRDefault="0001502E" w:rsidP="006E5415">
      <w:pPr>
        <w:spacing w:line="360" w:lineRule="auto"/>
        <w:ind w:right="-1" w:firstLine="284"/>
        <w:jc w:val="both"/>
        <w:rPr>
          <w:rFonts w:ascii="Arial" w:hAnsi="Arial" w:cs="Arial"/>
          <w:sz w:val="23"/>
          <w:szCs w:val="23"/>
        </w:rPr>
      </w:pPr>
      <w:r w:rsidRPr="00356381">
        <w:rPr>
          <w:rFonts w:ascii="Arial" w:hAnsi="Arial" w:cs="Arial"/>
          <w:sz w:val="23"/>
          <w:szCs w:val="23"/>
        </w:rPr>
        <w:t>Onil, Castalla, Tibi, Xixona, Alacant, Mutxamel, Sant Joan d’Alacant i el Capello.</w:t>
      </w:r>
    </w:p>
    <w:p w:rsidR="006E5415" w:rsidRPr="00356381" w:rsidRDefault="006E5415" w:rsidP="006E5415">
      <w:pPr>
        <w:spacing w:line="360" w:lineRule="auto"/>
        <w:ind w:right="-1" w:firstLine="284"/>
        <w:jc w:val="both"/>
        <w:rPr>
          <w:rFonts w:ascii="Arial" w:hAnsi="Arial" w:cs="Arial"/>
          <w:b/>
          <w:sz w:val="23"/>
          <w:szCs w:val="23"/>
        </w:rPr>
      </w:pPr>
      <w:r w:rsidRPr="00356381">
        <w:rPr>
          <w:rFonts w:ascii="Arial" w:hAnsi="Arial" w:cs="Arial"/>
          <w:b/>
          <w:sz w:val="23"/>
          <w:szCs w:val="23"/>
        </w:rPr>
        <w:t>Coneixeu quines són les infraestructures principals que donen vida a aquest sistema de regadiu?</w:t>
      </w:r>
    </w:p>
    <w:p w:rsidR="003F1D0E" w:rsidRPr="00356381" w:rsidRDefault="0001502E" w:rsidP="006E5415">
      <w:pPr>
        <w:spacing w:line="360" w:lineRule="auto"/>
        <w:ind w:right="-1" w:firstLine="284"/>
        <w:jc w:val="both"/>
        <w:rPr>
          <w:rFonts w:ascii="Arial" w:hAnsi="Arial" w:cs="Arial"/>
          <w:sz w:val="23"/>
          <w:szCs w:val="23"/>
        </w:rPr>
      </w:pPr>
      <w:r w:rsidRPr="00356381">
        <w:rPr>
          <w:rFonts w:ascii="Arial" w:hAnsi="Arial" w:cs="Arial"/>
          <w:sz w:val="23"/>
          <w:szCs w:val="23"/>
        </w:rPr>
        <w:t xml:space="preserve">El més conegut és el pantà de Tibi, construït entre 1580 i 1594. </w:t>
      </w:r>
    </w:p>
    <w:p w:rsidR="003F1D0E" w:rsidRPr="00356381" w:rsidRDefault="0001502E" w:rsidP="006E5415">
      <w:pPr>
        <w:spacing w:line="360" w:lineRule="auto"/>
        <w:ind w:right="-1" w:firstLine="284"/>
        <w:jc w:val="both"/>
        <w:rPr>
          <w:rFonts w:ascii="Arial" w:hAnsi="Arial" w:cs="Arial"/>
          <w:sz w:val="23"/>
          <w:szCs w:val="23"/>
        </w:rPr>
      </w:pPr>
      <w:r w:rsidRPr="00356381">
        <w:rPr>
          <w:rFonts w:ascii="Arial" w:hAnsi="Arial" w:cs="Arial"/>
          <w:sz w:val="23"/>
          <w:szCs w:val="23"/>
        </w:rPr>
        <w:t>L’assut de Mutxamel o assut Vell, documentat des de 1377</w:t>
      </w:r>
      <w:r w:rsidR="003F1D0E" w:rsidRPr="00356381">
        <w:rPr>
          <w:rFonts w:ascii="Arial" w:hAnsi="Arial" w:cs="Arial"/>
          <w:sz w:val="23"/>
          <w:szCs w:val="23"/>
        </w:rPr>
        <w:t xml:space="preserve">. </w:t>
      </w:r>
    </w:p>
    <w:p w:rsidR="003F1D0E" w:rsidRPr="00356381" w:rsidRDefault="0044774E" w:rsidP="006E5415">
      <w:pPr>
        <w:spacing w:line="360" w:lineRule="auto"/>
        <w:ind w:right="-1" w:firstLine="284"/>
        <w:jc w:val="both"/>
        <w:rPr>
          <w:rFonts w:ascii="Arial" w:hAnsi="Arial" w:cs="Arial"/>
          <w:sz w:val="23"/>
          <w:szCs w:val="23"/>
        </w:rPr>
      </w:pPr>
      <w:r w:rsidRPr="00356381">
        <w:rPr>
          <w:rFonts w:ascii="Arial" w:hAnsi="Arial" w:cs="Arial"/>
          <w:sz w:val="23"/>
          <w:szCs w:val="23"/>
        </w:rPr>
        <w:t xml:space="preserve">L’assut de </w:t>
      </w:r>
      <w:r w:rsidR="003F1D0E" w:rsidRPr="00356381">
        <w:rPr>
          <w:rFonts w:ascii="Arial" w:hAnsi="Arial" w:cs="Arial"/>
          <w:sz w:val="23"/>
          <w:szCs w:val="23"/>
        </w:rPr>
        <w:t xml:space="preserve">Sant Joan </w:t>
      </w:r>
      <w:r w:rsidRPr="00356381">
        <w:rPr>
          <w:rFonts w:ascii="Arial" w:hAnsi="Arial" w:cs="Arial"/>
          <w:sz w:val="23"/>
          <w:szCs w:val="23"/>
        </w:rPr>
        <w:t xml:space="preserve">o assut Nou, </w:t>
      </w:r>
      <w:r w:rsidR="003F1D0E" w:rsidRPr="00356381">
        <w:rPr>
          <w:rFonts w:ascii="Arial" w:hAnsi="Arial" w:cs="Arial"/>
          <w:sz w:val="23"/>
          <w:szCs w:val="23"/>
        </w:rPr>
        <w:t xml:space="preserve">es documenta a finals del segle XIV. Es construeix per captar les aigües de les avingudes sobtades per períodes plujosos </w:t>
      </w:r>
      <w:r w:rsidRPr="00356381">
        <w:rPr>
          <w:rFonts w:ascii="Arial" w:hAnsi="Arial" w:cs="Arial"/>
          <w:sz w:val="23"/>
          <w:szCs w:val="23"/>
        </w:rPr>
        <w:t xml:space="preserve">que no podia retenir el de Mutxamel </w:t>
      </w:r>
      <w:r w:rsidR="003F1D0E" w:rsidRPr="00356381">
        <w:rPr>
          <w:rFonts w:ascii="Arial" w:hAnsi="Arial" w:cs="Arial"/>
          <w:sz w:val="23"/>
          <w:szCs w:val="23"/>
        </w:rPr>
        <w:t>i poder aprofitar-les.</w:t>
      </w:r>
    </w:p>
    <w:p w:rsidR="003F1D0E" w:rsidRPr="00356381" w:rsidRDefault="003F1D0E" w:rsidP="006E5415">
      <w:pPr>
        <w:spacing w:line="360" w:lineRule="auto"/>
        <w:ind w:right="-1" w:firstLine="284"/>
        <w:jc w:val="both"/>
        <w:rPr>
          <w:rFonts w:ascii="Arial" w:hAnsi="Arial" w:cs="Arial"/>
          <w:sz w:val="23"/>
          <w:szCs w:val="23"/>
        </w:rPr>
      </w:pPr>
      <w:r w:rsidRPr="00356381">
        <w:rPr>
          <w:rFonts w:ascii="Arial" w:hAnsi="Arial" w:cs="Arial"/>
          <w:sz w:val="23"/>
          <w:szCs w:val="23"/>
        </w:rPr>
        <w:t xml:space="preserve">La </w:t>
      </w:r>
      <w:proofErr w:type="spellStart"/>
      <w:r w:rsidRPr="00356381">
        <w:rPr>
          <w:rFonts w:ascii="Arial" w:hAnsi="Arial" w:cs="Arial"/>
          <w:sz w:val="23"/>
          <w:szCs w:val="23"/>
        </w:rPr>
        <w:t>séquia</w:t>
      </w:r>
      <w:proofErr w:type="spellEnd"/>
      <w:r w:rsidRPr="00356381">
        <w:rPr>
          <w:rFonts w:ascii="Arial" w:hAnsi="Arial" w:cs="Arial"/>
          <w:sz w:val="23"/>
          <w:szCs w:val="23"/>
        </w:rPr>
        <w:t xml:space="preserve"> major, és l’eix vertebrador de l’Horta i fins i tot localitat</w:t>
      </w:r>
      <w:r w:rsidR="00F74F90" w:rsidRPr="00356381">
        <w:rPr>
          <w:rFonts w:ascii="Arial" w:hAnsi="Arial" w:cs="Arial"/>
          <w:sz w:val="23"/>
          <w:szCs w:val="23"/>
        </w:rPr>
        <w:t>s</w:t>
      </w:r>
      <w:r w:rsidRPr="00356381">
        <w:rPr>
          <w:rFonts w:ascii="Arial" w:hAnsi="Arial" w:cs="Arial"/>
          <w:sz w:val="23"/>
          <w:szCs w:val="23"/>
        </w:rPr>
        <w:t xml:space="preserve"> com Mutxamel, Sant Joan i </w:t>
      </w:r>
      <w:proofErr w:type="spellStart"/>
      <w:r w:rsidRPr="00356381">
        <w:rPr>
          <w:rFonts w:ascii="Arial" w:hAnsi="Arial" w:cs="Arial"/>
          <w:sz w:val="23"/>
          <w:szCs w:val="23"/>
        </w:rPr>
        <w:t>Benimagrell</w:t>
      </w:r>
      <w:proofErr w:type="spellEnd"/>
      <w:r w:rsidRPr="00356381">
        <w:rPr>
          <w:rFonts w:ascii="Arial" w:hAnsi="Arial" w:cs="Arial"/>
          <w:sz w:val="23"/>
          <w:szCs w:val="23"/>
        </w:rPr>
        <w:t xml:space="preserve"> deuen en part la seua fesomia a haver-se adaptat al seu recorregut.</w:t>
      </w:r>
    </w:p>
    <w:p w:rsidR="0001502E" w:rsidRPr="00356381" w:rsidRDefault="003F1D0E" w:rsidP="006E5415">
      <w:pPr>
        <w:spacing w:line="360" w:lineRule="auto"/>
        <w:ind w:right="-1" w:firstLine="284"/>
        <w:jc w:val="both"/>
        <w:rPr>
          <w:rFonts w:ascii="Arial" w:hAnsi="Arial" w:cs="Arial"/>
          <w:sz w:val="23"/>
          <w:szCs w:val="23"/>
        </w:rPr>
      </w:pPr>
      <w:proofErr w:type="spellStart"/>
      <w:r w:rsidRPr="00356381">
        <w:rPr>
          <w:rFonts w:ascii="Arial" w:hAnsi="Arial" w:cs="Arial"/>
          <w:sz w:val="23"/>
          <w:szCs w:val="23"/>
        </w:rPr>
        <w:t>Séquia</w:t>
      </w:r>
      <w:proofErr w:type="spellEnd"/>
      <w:r w:rsidRPr="00356381">
        <w:rPr>
          <w:rFonts w:ascii="Arial" w:hAnsi="Arial" w:cs="Arial"/>
          <w:sz w:val="23"/>
          <w:szCs w:val="23"/>
        </w:rPr>
        <w:t xml:space="preserve"> de </w:t>
      </w:r>
      <w:proofErr w:type="spellStart"/>
      <w:r w:rsidRPr="00356381">
        <w:rPr>
          <w:rFonts w:ascii="Arial" w:hAnsi="Arial" w:cs="Arial"/>
          <w:sz w:val="23"/>
          <w:szCs w:val="23"/>
        </w:rPr>
        <w:t>Gualeró</w:t>
      </w:r>
      <w:proofErr w:type="spellEnd"/>
      <w:r w:rsidRPr="00356381">
        <w:rPr>
          <w:rFonts w:ascii="Arial" w:hAnsi="Arial" w:cs="Arial"/>
          <w:sz w:val="23"/>
          <w:szCs w:val="23"/>
        </w:rPr>
        <w:t>, construïda al mateix temps que l’Assut de Sant Joan per conduir les aigües que aquell recull.</w:t>
      </w:r>
    </w:p>
    <w:p w:rsidR="003F1D0E" w:rsidRPr="00356381" w:rsidRDefault="003F1D0E" w:rsidP="006E5415">
      <w:pPr>
        <w:spacing w:line="360" w:lineRule="auto"/>
        <w:ind w:right="-1" w:firstLine="284"/>
        <w:jc w:val="both"/>
        <w:rPr>
          <w:rFonts w:ascii="Arial" w:hAnsi="Arial" w:cs="Arial"/>
          <w:sz w:val="23"/>
          <w:szCs w:val="23"/>
        </w:rPr>
      </w:pPr>
      <w:r w:rsidRPr="00356381">
        <w:rPr>
          <w:rFonts w:ascii="Arial" w:hAnsi="Arial" w:cs="Arial"/>
          <w:sz w:val="23"/>
          <w:szCs w:val="23"/>
        </w:rPr>
        <w:t xml:space="preserve">Després vindrien els braçals, les filloles i ramals, que anirien naixent els uns dels altres. El </w:t>
      </w:r>
      <w:proofErr w:type="spellStart"/>
      <w:r w:rsidRPr="00356381">
        <w:rPr>
          <w:rFonts w:ascii="Arial" w:hAnsi="Arial" w:cs="Arial"/>
          <w:sz w:val="23"/>
          <w:szCs w:val="23"/>
        </w:rPr>
        <w:t>Pantanet</w:t>
      </w:r>
      <w:proofErr w:type="spellEnd"/>
      <w:r w:rsidRPr="00356381">
        <w:rPr>
          <w:rFonts w:ascii="Arial" w:hAnsi="Arial" w:cs="Arial"/>
          <w:sz w:val="23"/>
          <w:szCs w:val="23"/>
        </w:rPr>
        <w:t>, construït el 1842. També infraestructures com els molins.</w:t>
      </w:r>
      <w:r w:rsidR="0044774E" w:rsidRPr="00356381">
        <w:rPr>
          <w:rFonts w:ascii="Arial" w:hAnsi="Arial" w:cs="Arial"/>
          <w:sz w:val="23"/>
          <w:szCs w:val="23"/>
        </w:rPr>
        <w:t>L’assut del Campello, construït entre 1840 i 1843, avui quasi desaparegut.</w:t>
      </w:r>
    </w:p>
    <w:p w:rsidR="004B614A" w:rsidRPr="00356381" w:rsidRDefault="004B614A" w:rsidP="004B614A">
      <w:pPr>
        <w:spacing w:line="360" w:lineRule="auto"/>
        <w:ind w:right="-1" w:firstLine="284"/>
        <w:jc w:val="both"/>
        <w:rPr>
          <w:rFonts w:ascii="Arial" w:hAnsi="Arial" w:cs="Arial"/>
          <w:b/>
          <w:sz w:val="23"/>
          <w:szCs w:val="23"/>
        </w:rPr>
      </w:pPr>
      <w:r w:rsidRPr="00356381">
        <w:rPr>
          <w:rFonts w:ascii="Arial" w:hAnsi="Arial" w:cs="Arial"/>
          <w:b/>
          <w:sz w:val="23"/>
          <w:szCs w:val="23"/>
        </w:rPr>
        <w:t>Sabeu què era el Mercat de l’Aigua?</w:t>
      </w:r>
    </w:p>
    <w:p w:rsidR="004B614A" w:rsidRPr="00356381" w:rsidRDefault="004B614A" w:rsidP="004B614A">
      <w:pPr>
        <w:spacing w:line="360" w:lineRule="auto"/>
        <w:ind w:right="-1" w:firstLine="284"/>
        <w:jc w:val="both"/>
        <w:rPr>
          <w:rFonts w:ascii="Arial" w:hAnsi="Arial" w:cs="Arial"/>
          <w:sz w:val="23"/>
          <w:szCs w:val="23"/>
        </w:rPr>
      </w:pPr>
      <w:r w:rsidRPr="00356381">
        <w:rPr>
          <w:rFonts w:ascii="Arial" w:hAnsi="Arial" w:cs="Arial"/>
          <w:sz w:val="23"/>
          <w:szCs w:val="23"/>
        </w:rPr>
        <w:lastRenderedPageBreak/>
        <w:t>Des dels seus inicis a l’Horta d’Alacant es podia vendre el dret a posseir aigua sense tindre terres. Això generava especulació ja que aquests propietaris després la podien vendre a convinença als posseïdors de terres. En teoria només es podia fer amb l’aigua vella, aquella que representava l’obtinguda del curs normal del riu.</w:t>
      </w:r>
      <w:r w:rsidR="00F74F90" w:rsidRPr="00356381">
        <w:rPr>
          <w:rFonts w:ascii="Arial" w:hAnsi="Arial" w:cs="Arial"/>
          <w:sz w:val="23"/>
          <w:szCs w:val="23"/>
        </w:rPr>
        <w:t xml:space="preserve"> Cada dijous i diumenge es venia aigua al Mercat de Sant Joan, a l’actual plaça </w:t>
      </w:r>
      <w:proofErr w:type="spellStart"/>
      <w:r w:rsidR="00F74F90" w:rsidRPr="00356381">
        <w:rPr>
          <w:rFonts w:ascii="Arial" w:hAnsi="Arial" w:cs="Arial"/>
          <w:sz w:val="23"/>
          <w:szCs w:val="23"/>
        </w:rPr>
        <w:t>Maisonnave</w:t>
      </w:r>
      <w:proofErr w:type="spellEnd"/>
      <w:r w:rsidR="00F74F90" w:rsidRPr="00356381">
        <w:rPr>
          <w:rFonts w:ascii="Arial" w:hAnsi="Arial" w:cs="Arial"/>
          <w:sz w:val="23"/>
          <w:szCs w:val="23"/>
        </w:rPr>
        <w:t xml:space="preserve">, sota la marquesina del bar Pepe. Al mateix lloc també es feia la subhasta d’aigua del Sindicat. Aquestes pràctiques, com ens explica Rafael </w:t>
      </w:r>
      <w:proofErr w:type="spellStart"/>
      <w:r w:rsidR="00F74F90" w:rsidRPr="00356381">
        <w:rPr>
          <w:rFonts w:ascii="Arial" w:hAnsi="Arial" w:cs="Arial"/>
          <w:sz w:val="23"/>
          <w:szCs w:val="23"/>
        </w:rPr>
        <w:t>Altamira</w:t>
      </w:r>
      <w:proofErr w:type="spellEnd"/>
      <w:r w:rsidR="00F74F90" w:rsidRPr="00356381">
        <w:rPr>
          <w:rFonts w:ascii="Arial" w:hAnsi="Arial" w:cs="Arial"/>
          <w:sz w:val="23"/>
          <w:szCs w:val="23"/>
        </w:rPr>
        <w:t>, no són úniques de les nostres contrades.</w:t>
      </w:r>
    </w:p>
    <w:p w:rsidR="00C96D46" w:rsidRPr="00356381" w:rsidRDefault="00C96D46" w:rsidP="004B614A">
      <w:pPr>
        <w:spacing w:line="360" w:lineRule="auto"/>
        <w:ind w:right="-1" w:firstLine="284"/>
        <w:jc w:val="both"/>
        <w:rPr>
          <w:rFonts w:ascii="Arial" w:hAnsi="Arial" w:cs="Arial"/>
          <w:b/>
          <w:sz w:val="23"/>
          <w:szCs w:val="23"/>
        </w:rPr>
      </w:pPr>
      <w:r w:rsidRPr="00356381">
        <w:rPr>
          <w:rFonts w:ascii="Arial" w:hAnsi="Arial" w:cs="Arial"/>
          <w:b/>
          <w:sz w:val="23"/>
          <w:szCs w:val="23"/>
        </w:rPr>
        <w:t>Heu sentit parlar del Tribunal d’Aigües?</w:t>
      </w:r>
    </w:p>
    <w:p w:rsidR="00C96D46" w:rsidRPr="00356381" w:rsidRDefault="00C96D46" w:rsidP="004B614A">
      <w:pPr>
        <w:spacing w:line="360" w:lineRule="auto"/>
        <w:ind w:right="-1" w:firstLine="284"/>
        <w:jc w:val="both"/>
        <w:rPr>
          <w:rFonts w:ascii="Arial" w:hAnsi="Arial" w:cs="Arial"/>
          <w:sz w:val="23"/>
          <w:szCs w:val="23"/>
        </w:rPr>
      </w:pPr>
      <w:r w:rsidRPr="00356381">
        <w:rPr>
          <w:rFonts w:ascii="Arial" w:hAnsi="Arial" w:cs="Arial"/>
          <w:sz w:val="23"/>
          <w:szCs w:val="23"/>
        </w:rPr>
        <w:t xml:space="preserve">El tribunal estava presidit pel Director del Sindicat del Reg, dos síndics, un secretari i el fiscal, que era el </w:t>
      </w:r>
      <w:proofErr w:type="spellStart"/>
      <w:r w:rsidRPr="00356381">
        <w:rPr>
          <w:rFonts w:ascii="Arial" w:hAnsi="Arial" w:cs="Arial"/>
          <w:sz w:val="23"/>
          <w:szCs w:val="23"/>
        </w:rPr>
        <w:t>Fiel</w:t>
      </w:r>
      <w:proofErr w:type="spellEnd"/>
      <w:r w:rsidRPr="00356381">
        <w:rPr>
          <w:rFonts w:ascii="Arial" w:hAnsi="Arial" w:cs="Arial"/>
          <w:sz w:val="23"/>
          <w:szCs w:val="23"/>
        </w:rPr>
        <w:t xml:space="preserve"> d’Aigües, qui actuava de fiscal. La sentència era inapel·lable i privava als particulars de la possibilitat d’acudir a la jurisdicció civil. En canvi el Tribunal si podia fer-lo per obligar el condemnat a complir la sentència si no ho feia voluntàriament. Les sentències es publicaven de viva veu, mai per escrit, este era el poder de convicció i senyal de respecte per part de tota la comunitat de regants.</w:t>
      </w:r>
    </w:p>
    <w:p w:rsidR="00C96D46" w:rsidRPr="00356381" w:rsidRDefault="00C96D46" w:rsidP="004B614A">
      <w:pPr>
        <w:spacing w:line="360" w:lineRule="auto"/>
        <w:ind w:right="-1" w:firstLine="284"/>
        <w:jc w:val="both"/>
        <w:rPr>
          <w:rFonts w:ascii="Arial" w:hAnsi="Arial" w:cs="Arial"/>
          <w:sz w:val="23"/>
          <w:szCs w:val="23"/>
        </w:rPr>
      </w:pPr>
      <w:r w:rsidRPr="00356381">
        <w:rPr>
          <w:rFonts w:ascii="Arial" w:hAnsi="Arial" w:cs="Arial"/>
          <w:sz w:val="23"/>
          <w:szCs w:val="23"/>
        </w:rPr>
        <w:t xml:space="preserve">Havia Tribunals i jutjats d’aigua semblants arreu. Hui en dia només funciona el famós Tribunal de les Aigües de València, en els mateixos termes i maneres que hem citat, o molt pareguts. També el d’Oriola podria ser un cas de pervivència però discontínua. El de </w:t>
      </w:r>
      <w:proofErr w:type="spellStart"/>
      <w:r w:rsidRPr="00356381">
        <w:rPr>
          <w:rFonts w:ascii="Arial" w:hAnsi="Arial" w:cs="Arial"/>
          <w:sz w:val="23"/>
          <w:szCs w:val="23"/>
        </w:rPr>
        <w:t>Sax</w:t>
      </w:r>
      <w:proofErr w:type="spellEnd"/>
      <w:r w:rsidRPr="00356381">
        <w:rPr>
          <w:rFonts w:ascii="Arial" w:hAnsi="Arial" w:cs="Arial"/>
          <w:sz w:val="23"/>
          <w:szCs w:val="23"/>
        </w:rPr>
        <w:t xml:space="preserve"> és un dels pocs casos que </w:t>
      </w:r>
      <w:proofErr w:type="spellStart"/>
      <w:r w:rsidRPr="00356381">
        <w:rPr>
          <w:rFonts w:ascii="Arial" w:hAnsi="Arial" w:cs="Arial"/>
          <w:sz w:val="23"/>
          <w:szCs w:val="23"/>
        </w:rPr>
        <w:t>Altamira</w:t>
      </w:r>
      <w:proofErr w:type="spellEnd"/>
      <w:r w:rsidRPr="00356381">
        <w:rPr>
          <w:rFonts w:ascii="Arial" w:hAnsi="Arial" w:cs="Arial"/>
          <w:sz w:val="23"/>
          <w:szCs w:val="23"/>
        </w:rPr>
        <w:t xml:space="preserve"> dona on les sentències es donen per escrit.</w:t>
      </w:r>
    </w:p>
    <w:p w:rsidR="00837771" w:rsidRPr="00356381" w:rsidRDefault="006E5415" w:rsidP="00837771">
      <w:pPr>
        <w:spacing w:line="360" w:lineRule="auto"/>
        <w:ind w:right="-1" w:firstLine="284"/>
        <w:jc w:val="both"/>
        <w:rPr>
          <w:rFonts w:ascii="Arial" w:hAnsi="Arial" w:cs="Arial"/>
          <w:b/>
          <w:sz w:val="23"/>
          <w:szCs w:val="23"/>
        </w:rPr>
      </w:pPr>
      <w:r w:rsidRPr="00356381">
        <w:rPr>
          <w:rFonts w:ascii="Arial" w:hAnsi="Arial" w:cs="Arial"/>
          <w:b/>
          <w:sz w:val="23"/>
          <w:szCs w:val="23"/>
        </w:rPr>
        <w:t>La llengua de l’Horta</w:t>
      </w:r>
      <w:r w:rsidR="00C96D46" w:rsidRPr="00356381">
        <w:rPr>
          <w:rFonts w:ascii="Arial" w:hAnsi="Arial" w:cs="Arial"/>
          <w:b/>
          <w:sz w:val="23"/>
          <w:szCs w:val="23"/>
        </w:rPr>
        <w:t>,</w:t>
      </w:r>
      <w:r w:rsidRPr="00356381">
        <w:rPr>
          <w:rFonts w:ascii="Arial" w:hAnsi="Arial" w:cs="Arial"/>
          <w:b/>
          <w:sz w:val="23"/>
          <w:szCs w:val="23"/>
        </w:rPr>
        <w:t xml:space="preserve"> com ho era també a </w:t>
      </w:r>
      <w:r w:rsidR="00356381">
        <w:rPr>
          <w:rFonts w:ascii="Arial" w:hAnsi="Arial" w:cs="Arial"/>
          <w:b/>
          <w:sz w:val="23"/>
          <w:szCs w:val="23"/>
        </w:rPr>
        <w:t xml:space="preserve">Alacant, era el valencià, però </w:t>
      </w:r>
      <w:r w:rsidRPr="00356381">
        <w:rPr>
          <w:rFonts w:ascii="Arial" w:hAnsi="Arial" w:cs="Arial"/>
          <w:b/>
          <w:sz w:val="23"/>
          <w:szCs w:val="23"/>
        </w:rPr>
        <w:t>sabíeu que va crear un vocabulari propi que és general a tot el valencià?</w:t>
      </w:r>
    </w:p>
    <w:p w:rsidR="003F1D0E" w:rsidRPr="00356381" w:rsidRDefault="004B614A" w:rsidP="00837771">
      <w:pPr>
        <w:spacing w:line="360" w:lineRule="auto"/>
        <w:ind w:right="-1" w:firstLine="284"/>
        <w:jc w:val="both"/>
        <w:rPr>
          <w:rFonts w:ascii="Arial" w:hAnsi="Arial" w:cs="Arial"/>
          <w:sz w:val="23"/>
          <w:szCs w:val="23"/>
        </w:rPr>
      </w:pPr>
      <w:r w:rsidRPr="00356381">
        <w:rPr>
          <w:rFonts w:ascii="Arial" w:hAnsi="Arial" w:cs="Arial"/>
          <w:sz w:val="23"/>
          <w:szCs w:val="23"/>
        </w:rPr>
        <w:t>La Dula: Era la primera aigua que passava a l’obrir el reg</w:t>
      </w:r>
      <w:r w:rsidR="00762392">
        <w:rPr>
          <w:rFonts w:ascii="Arial" w:hAnsi="Arial" w:cs="Arial"/>
          <w:sz w:val="23"/>
          <w:szCs w:val="23"/>
        </w:rPr>
        <w:t>. (Diferent de la dula referida als animals)</w:t>
      </w:r>
    </w:p>
    <w:p w:rsidR="004B614A" w:rsidRPr="00356381" w:rsidRDefault="004B614A" w:rsidP="00837771">
      <w:pPr>
        <w:spacing w:line="360" w:lineRule="auto"/>
        <w:ind w:right="-1" w:firstLine="284"/>
        <w:jc w:val="both"/>
        <w:rPr>
          <w:rFonts w:ascii="Arial" w:hAnsi="Arial" w:cs="Arial"/>
          <w:sz w:val="23"/>
          <w:szCs w:val="23"/>
        </w:rPr>
      </w:pPr>
      <w:r w:rsidRPr="00356381">
        <w:rPr>
          <w:rFonts w:ascii="Arial" w:hAnsi="Arial" w:cs="Arial"/>
          <w:sz w:val="23"/>
          <w:szCs w:val="23"/>
        </w:rPr>
        <w:t xml:space="preserve">La </w:t>
      </w:r>
      <w:proofErr w:type="spellStart"/>
      <w:r w:rsidRPr="00356381">
        <w:rPr>
          <w:rFonts w:ascii="Arial" w:hAnsi="Arial" w:cs="Arial"/>
          <w:sz w:val="23"/>
          <w:szCs w:val="23"/>
        </w:rPr>
        <w:t>Martava</w:t>
      </w:r>
      <w:proofErr w:type="spellEnd"/>
      <w:r w:rsidRPr="00356381">
        <w:rPr>
          <w:rFonts w:ascii="Arial" w:hAnsi="Arial" w:cs="Arial"/>
          <w:sz w:val="23"/>
          <w:szCs w:val="23"/>
        </w:rPr>
        <w:t xml:space="preserve">: és la tanda. El </w:t>
      </w:r>
      <w:proofErr w:type="spellStart"/>
      <w:r w:rsidRPr="00356381">
        <w:rPr>
          <w:rFonts w:ascii="Arial" w:hAnsi="Arial" w:cs="Arial"/>
          <w:sz w:val="23"/>
          <w:szCs w:val="23"/>
        </w:rPr>
        <w:t>martaver</w:t>
      </w:r>
      <w:proofErr w:type="spellEnd"/>
      <w:r w:rsidRPr="00356381">
        <w:rPr>
          <w:rFonts w:ascii="Arial" w:hAnsi="Arial" w:cs="Arial"/>
          <w:sz w:val="23"/>
          <w:szCs w:val="23"/>
        </w:rPr>
        <w:t xml:space="preserve"> era qui la controlava.</w:t>
      </w:r>
    </w:p>
    <w:p w:rsidR="004B614A" w:rsidRPr="00356381" w:rsidRDefault="00F74F90" w:rsidP="00837771">
      <w:pPr>
        <w:spacing w:line="360" w:lineRule="auto"/>
        <w:ind w:right="-1" w:firstLine="284"/>
        <w:jc w:val="both"/>
        <w:rPr>
          <w:rFonts w:ascii="Arial" w:hAnsi="Arial" w:cs="Arial"/>
          <w:sz w:val="23"/>
          <w:szCs w:val="23"/>
        </w:rPr>
      </w:pPr>
      <w:r w:rsidRPr="00356381">
        <w:rPr>
          <w:rFonts w:ascii="Arial" w:hAnsi="Arial" w:cs="Arial"/>
          <w:sz w:val="23"/>
          <w:szCs w:val="23"/>
        </w:rPr>
        <w:t>L’Arros</w:t>
      </w:r>
      <w:r w:rsidR="00762392">
        <w:rPr>
          <w:rFonts w:ascii="Arial" w:hAnsi="Arial" w:cs="Arial"/>
          <w:sz w:val="23"/>
          <w:szCs w:val="23"/>
        </w:rPr>
        <w:t>s</w:t>
      </w:r>
      <w:r w:rsidRPr="00356381">
        <w:rPr>
          <w:rFonts w:ascii="Arial" w:hAnsi="Arial" w:cs="Arial"/>
          <w:sz w:val="23"/>
          <w:szCs w:val="23"/>
        </w:rPr>
        <w:t xml:space="preserve">ego: el temps que trigava l’aigua a arribar des de l’obertura de la comporta al partidor on la prenia el </w:t>
      </w:r>
      <w:proofErr w:type="spellStart"/>
      <w:r w:rsidRPr="00356381">
        <w:rPr>
          <w:rFonts w:ascii="Arial" w:hAnsi="Arial" w:cs="Arial"/>
          <w:sz w:val="23"/>
          <w:szCs w:val="23"/>
        </w:rPr>
        <w:t>comprador.</w:t>
      </w:r>
      <w:r w:rsidR="004B614A" w:rsidRPr="00356381">
        <w:rPr>
          <w:rFonts w:ascii="Arial" w:hAnsi="Arial" w:cs="Arial"/>
          <w:sz w:val="23"/>
          <w:szCs w:val="23"/>
        </w:rPr>
        <w:t>ElFiel</w:t>
      </w:r>
      <w:proofErr w:type="spellEnd"/>
      <w:r w:rsidR="004B614A" w:rsidRPr="00356381">
        <w:rPr>
          <w:rFonts w:ascii="Arial" w:hAnsi="Arial" w:cs="Arial"/>
          <w:sz w:val="23"/>
          <w:szCs w:val="23"/>
        </w:rPr>
        <w:t xml:space="preserve"> d’aigües, era el més alt dels empleats del Sindicat que supervisava el funcionament, els seus treballadors i denunciava els incompliments.</w:t>
      </w:r>
    </w:p>
    <w:p w:rsidR="00356381" w:rsidRPr="00356381" w:rsidRDefault="00356381" w:rsidP="00356381">
      <w:pPr>
        <w:spacing w:line="360" w:lineRule="auto"/>
        <w:ind w:right="-1" w:firstLine="284"/>
        <w:jc w:val="both"/>
        <w:rPr>
          <w:rFonts w:ascii="Arial" w:hAnsi="Arial" w:cs="Arial"/>
          <w:sz w:val="23"/>
          <w:szCs w:val="23"/>
        </w:rPr>
      </w:pPr>
      <w:proofErr w:type="spellStart"/>
      <w:r w:rsidRPr="00356381">
        <w:rPr>
          <w:rFonts w:ascii="Arial" w:hAnsi="Arial" w:cs="Arial"/>
          <w:sz w:val="23"/>
          <w:szCs w:val="23"/>
        </w:rPr>
        <w:t>L’Aiguauït</w:t>
      </w:r>
      <w:proofErr w:type="spellEnd"/>
      <w:r w:rsidRPr="00356381">
        <w:rPr>
          <w:rFonts w:ascii="Arial" w:hAnsi="Arial" w:cs="Arial"/>
          <w:sz w:val="23"/>
          <w:szCs w:val="23"/>
        </w:rPr>
        <w:t xml:space="preserve"> o </w:t>
      </w:r>
      <w:proofErr w:type="spellStart"/>
      <w:r w:rsidRPr="00356381">
        <w:rPr>
          <w:rFonts w:ascii="Arial" w:hAnsi="Arial" w:cs="Arial"/>
          <w:sz w:val="23"/>
          <w:szCs w:val="23"/>
        </w:rPr>
        <w:t>aiguaduït</w:t>
      </w:r>
      <w:proofErr w:type="spellEnd"/>
      <w:r w:rsidRPr="00356381">
        <w:rPr>
          <w:rFonts w:ascii="Arial" w:hAnsi="Arial" w:cs="Arial"/>
          <w:sz w:val="23"/>
          <w:szCs w:val="23"/>
        </w:rPr>
        <w:t>: riuada.</w:t>
      </w:r>
      <w:r w:rsidR="00762392">
        <w:rPr>
          <w:rFonts w:ascii="Arial" w:hAnsi="Arial" w:cs="Arial"/>
          <w:sz w:val="23"/>
          <w:szCs w:val="23"/>
        </w:rPr>
        <w:t xml:space="preserve"> (Diferent </w:t>
      </w:r>
      <w:proofErr w:type="spellStart"/>
      <w:r w:rsidR="00762392">
        <w:rPr>
          <w:rFonts w:ascii="Arial" w:hAnsi="Arial" w:cs="Arial"/>
          <w:sz w:val="23"/>
          <w:szCs w:val="23"/>
        </w:rPr>
        <w:t>d’aiguaduit</w:t>
      </w:r>
      <w:proofErr w:type="spellEnd"/>
      <w:r w:rsidR="00762392">
        <w:rPr>
          <w:rFonts w:ascii="Arial" w:hAnsi="Arial" w:cs="Arial"/>
          <w:sz w:val="23"/>
          <w:szCs w:val="23"/>
        </w:rPr>
        <w:t>, forma antiga d’aqüeducte)</w:t>
      </w:r>
    </w:p>
    <w:p w:rsidR="00356381" w:rsidRPr="00356381" w:rsidRDefault="00356381" w:rsidP="00356381">
      <w:pPr>
        <w:spacing w:line="360" w:lineRule="auto"/>
        <w:ind w:right="-1" w:firstLine="284"/>
        <w:jc w:val="both"/>
        <w:rPr>
          <w:rFonts w:ascii="Arial" w:hAnsi="Arial" w:cs="Arial"/>
          <w:sz w:val="23"/>
          <w:szCs w:val="23"/>
        </w:rPr>
      </w:pPr>
      <w:proofErr w:type="spellStart"/>
      <w:r w:rsidRPr="00356381">
        <w:rPr>
          <w:rFonts w:ascii="Arial" w:hAnsi="Arial" w:cs="Arial"/>
          <w:sz w:val="23"/>
          <w:szCs w:val="23"/>
        </w:rPr>
        <w:lastRenderedPageBreak/>
        <w:t>L’Albalà</w:t>
      </w:r>
      <w:proofErr w:type="spellEnd"/>
      <w:r w:rsidRPr="00356381">
        <w:rPr>
          <w:rFonts w:ascii="Arial" w:hAnsi="Arial" w:cs="Arial"/>
          <w:sz w:val="23"/>
          <w:szCs w:val="23"/>
        </w:rPr>
        <w:t>: era el certificat que a partir del segle XIX s’expedia per saber qui comprava l’aigua i tenia dret.</w:t>
      </w:r>
    </w:p>
    <w:p w:rsidR="00F74F90" w:rsidRPr="00356381" w:rsidRDefault="00F74F90" w:rsidP="00837771">
      <w:pPr>
        <w:spacing w:line="360" w:lineRule="auto"/>
        <w:ind w:right="-1" w:firstLine="284"/>
        <w:jc w:val="both"/>
        <w:rPr>
          <w:rFonts w:ascii="Arial" w:hAnsi="Arial" w:cs="Arial"/>
          <w:sz w:val="23"/>
          <w:szCs w:val="23"/>
        </w:rPr>
      </w:pPr>
      <w:r w:rsidRPr="00356381">
        <w:rPr>
          <w:rFonts w:ascii="Arial" w:hAnsi="Arial" w:cs="Arial"/>
          <w:sz w:val="23"/>
          <w:szCs w:val="23"/>
        </w:rPr>
        <w:t xml:space="preserve">El </w:t>
      </w:r>
      <w:proofErr w:type="spellStart"/>
      <w:r w:rsidRPr="00356381">
        <w:rPr>
          <w:rFonts w:ascii="Arial" w:hAnsi="Arial" w:cs="Arial"/>
          <w:sz w:val="23"/>
          <w:szCs w:val="23"/>
        </w:rPr>
        <w:t>Tablajer</w:t>
      </w:r>
      <w:proofErr w:type="spellEnd"/>
      <w:r w:rsidRPr="00356381">
        <w:rPr>
          <w:rFonts w:ascii="Arial" w:hAnsi="Arial" w:cs="Arial"/>
          <w:sz w:val="23"/>
          <w:szCs w:val="23"/>
        </w:rPr>
        <w:t>: s’encarregaven de les comportes.</w:t>
      </w:r>
    </w:p>
    <w:p w:rsidR="00F74F90" w:rsidRDefault="00F74F90" w:rsidP="00837771">
      <w:pPr>
        <w:spacing w:line="360" w:lineRule="auto"/>
        <w:ind w:right="-1" w:firstLine="284"/>
        <w:jc w:val="both"/>
        <w:rPr>
          <w:rFonts w:ascii="Arial" w:hAnsi="Arial" w:cs="Arial"/>
          <w:sz w:val="23"/>
          <w:szCs w:val="23"/>
        </w:rPr>
      </w:pPr>
      <w:proofErr w:type="spellStart"/>
      <w:r w:rsidRPr="00356381">
        <w:rPr>
          <w:rFonts w:ascii="Arial" w:hAnsi="Arial" w:cs="Arial"/>
          <w:sz w:val="23"/>
          <w:szCs w:val="23"/>
        </w:rPr>
        <w:t>L’Aiguatinent</w:t>
      </w:r>
      <w:proofErr w:type="spellEnd"/>
      <w:r w:rsidRPr="00356381">
        <w:rPr>
          <w:rFonts w:ascii="Arial" w:hAnsi="Arial" w:cs="Arial"/>
          <w:sz w:val="23"/>
          <w:szCs w:val="23"/>
        </w:rPr>
        <w:t>: posseïdor d’aigua sense terra.</w:t>
      </w:r>
    </w:p>
    <w:p w:rsidR="00D5626C" w:rsidRPr="00D5626C" w:rsidRDefault="00D5626C" w:rsidP="00D5626C">
      <w:pPr>
        <w:pStyle w:val="NormalWeb"/>
        <w:shd w:val="clear" w:color="auto" w:fill="FFFFFF"/>
        <w:spacing w:before="0" w:beforeAutospacing="0" w:after="0" w:afterAutospacing="0"/>
        <w:textAlignment w:val="baseline"/>
        <w:rPr>
          <w:rFonts w:ascii="Arial" w:hAnsi="Arial" w:cs="Arial"/>
          <w:color w:val="420F0F"/>
          <w:lang w:val="ca-ES"/>
        </w:rPr>
      </w:pPr>
    </w:p>
    <w:p w:rsidR="00D5626C" w:rsidRPr="00D5626C" w:rsidRDefault="00D5626C" w:rsidP="00D5626C">
      <w:pPr>
        <w:pStyle w:val="NormalWeb"/>
        <w:shd w:val="clear" w:color="auto" w:fill="FFFFFF"/>
        <w:spacing w:before="0" w:beforeAutospacing="0" w:after="408" w:afterAutospacing="0"/>
        <w:textAlignment w:val="baseline"/>
        <w:rPr>
          <w:rFonts w:ascii="Arial" w:hAnsi="Arial" w:cs="Arial"/>
          <w:color w:val="420F0F"/>
          <w:lang w:val="ca-ES"/>
        </w:rPr>
      </w:pPr>
      <w:r w:rsidRPr="00D5626C">
        <w:rPr>
          <w:rFonts w:ascii="Arial" w:hAnsi="Arial" w:cs="Arial"/>
          <w:color w:val="420F0F"/>
          <w:lang w:val="ca-ES"/>
        </w:rPr>
        <w:t>*</w:t>
      </w:r>
      <w:r w:rsidRPr="00D5626C">
        <w:rPr>
          <w:rFonts w:ascii="Arial" w:hAnsi="Arial" w:cs="Arial"/>
          <w:b/>
          <w:bCs/>
          <w:color w:val="420F0F"/>
          <w:lang w:val="ca-ES"/>
        </w:rPr>
        <w:t>Recurs compartit per la Comunitat de </w:t>
      </w:r>
      <w:r w:rsidRPr="00D5626C">
        <w:rPr>
          <w:rFonts w:ascii="Arial" w:hAnsi="Arial" w:cs="Arial"/>
          <w:color w:val="420F0F"/>
          <w:lang w:val="ca-ES"/>
        </w:rPr>
        <w:t>www.asociacionnordstrom.com</w:t>
      </w:r>
    </w:p>
    <w:p w:rsidR="00D5626C" w:rsidRPr="00D5626C" w:rsidRDefault="00D5626C" w:rsidP="00D5626C">
      <w:pPr>
        <w:pStyle w:val="NormalWeb"/>
        <w:shd w:val="clear" w:color="auto" w:fill="FFFFFF"/>
        <w:spacing w:before="0" w:beforeAutospacing="0" w:after="408" w:afterAutospacing="0"/>
        <w:textAlignment w:val="baseline"/>
        <w:rPr>
          <w:rFonts w:ascii="Arial" w:hAnsi="Arial" w:cs="Arial"/>
          <w:color w:val="420F0F"/>
          <w:lang w:val="ca-ES"/>
        </w:rPr>
      </w:pPr>
      <w:r w:rsidRPr="00D5626C">
        <w:rPr>
          <w:rFonts w:ascii="Arial" w:hAnsi="Arial" w:cs="Arial"/>
          <w:b/>
          <w:bCs/>
          <w:i/>
          <w:iCs/>
          <w:color w:val="420F0F"/>
          <w:lang w:val="ca-ES"/>
        </w:rPr>
        <w:t>Autor: Carlos Crespo Campos</w:t>
      </w:r>
    </w:p>
    <w:p w:rsidR="00D5626C" w:rsidRPr="00356381" w:rsidRDefault="00D5626C" w:rsidP="00837771">
      <w:pPr>
        <w:spacing w:line="360" w:lineRule="auto"/>
        <w:ind w:right="-1" w:firstLine="284"/>
        <w:jc w:val="both"/>
        <w:rPr>
          <w:rFonts w:ascii="Arial" w:hAnsi="Arial" w:cs="Arial"/>
          <w:sz w:val="23"/>
          <w:szCs w:val="23"/>
        </w:rPr>
      </w:pPr>
    </w:p>
    <w:sectPr w:rsidR="00D5626C" w:rsidRPr="00356381" w:rsidSect="00C35A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7771"/>
    <w:rsid w:val="000103A6"/>
    <w:rsid w:val="0001502E"/>
    <w:rsid w:val="002812CF"/>
    <w:rsid w:val="00356381"/>
    <w:rsid w:val="003F1D0E"/>
    <w:rsid w:val="0044774E"/>
    <w:rsid w:val="004B614A"/>
    <w:rsid w:val="006A6A2E"/>
    <w:rsid w:val="006D7D3C"/>
    <w:rsid w:val="006E5415"/>
    <w:rsid w:val="00734A47"/>
    <w:rsid w:val="00762392"/>
    <w:rsid w:val="00837771"/>
    <w:rsid w:val="008808E4"/>
    <w:rsid w:val="008B5E5D"/>
    <w:rsid w:val="00C35A41"/>
    <w:rsid w:val="00C96D46"/>
    <w:rsid w:val="00D5626C"/>
    <w:rsid w:val="00DB03D6"/>
    <w:rsid w:val="00F74F90"/>
    <w:rsid w:val="00FF12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41"/>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6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26C"/>
    <w:rPr>
      <w:rFonts w:ascii="Tahoma" w:hAnsi="Tahoma" w:cs="Tahoma"/>
      <w:sz w:val="16"/>
      <w:szCs w:val="16"/>
      <w:lang w:val="ca-ES"/>
    </w:rPr>
  </w:style>
  <w:style w:type="paragraph" w:styleId="NormalWeb">
    <w:name w:val="Normal (Web)"/>
    <w:basedOn w:val="Normal"/>
    <w:uiPriority w:val="99"/>
    <w:unhideWhenUsed/>
    <w:rsid w:val="00D5626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5626C"/>
    <w:rPr>
      <w:b/>
      <w:bCs/>
    </w:rPr>
  </w:style>
</w:styles>
</file>

<file path=word/webSettings.xml><?xml version="1.0" encoding="utf-8"?>
<w:webSettings xmlns:r="http://schemas.openxmlformats.org/officeDocument/2006/relationships" xmlns:w="http://schemas.openxmlformats.org/wordprocessingml/2006/main">
  <w:divs>
    <w:div w:id="11871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Arquer</dc:creator>
  <cp:lastModifiedBy>Antonio</cp:lastModifiedBy>
  <cp:revision>2</cp:revision>
  <dcterms:created xsi:type="dcterms:W3CDTF">2021-12-07T22:17:00Z</dcterms:created>
  <dcterms:modified xsi:type="dcterms:W3CDTF">2021-12-07T22:17:00Z</dcterms:modified>
</cp:coreProperties>
</file>